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B" w:rsidRPr="00BD2B40" w:rsidRDefault="0053610B" w:rsidP="0053610B">
      <w:pPr>
        <w:rPr>
          <w:rFonts w:ascii="Maiandra GD" w:hAnsi="Maiandra GD"/>
          <w:b/>
          <w:bCs/>
          <w:sz w:val="96"/>
          <w:szCs w:val="96"/>
        </w:rPr>
      </w:pPr>
      <w:r w:rsidRPr="00BD2B40">
        <w:rPr>
          <w:rFonts w:ascii="Maiandra GD" w:hAnsi="Maiandra GD"/>
          <w:b/>
          <w:bCs/>
          <w:sz w:val="96"/>
          <w:szCs w:val="96"/>
        </w:rPr>
        <w:t>ISTID – NUTID</w:t>
      </w:r>
    </w:p>
    <w:p w:rsidR="0053610B" w:rsidRDefault="0053610B" w:rsidP="0053610B">
      <w:pPr>
        <w:spacing w:after="0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Världens största landhöjning efter istiden är grunden till förklaringen av Höga Kusten som Världsarv.</w:t>
      </w:r>
    </w:p>
    <w:p w:rsidR="0053610B" w:rsidRDefault="0053610B" w:rsidP="0053610B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Kulturlämningar från skilda tider ligger nu på olika höjder över det nuvarande havet.</w:t>
      </w:r>
    </w:p>
    <w:p w:rsidR="0053610B" w:rsidRDefault="0053610B" w:rsidP="0053610B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 xml:space="preserve">Läs mer på Kramfors hemsida </w:t>
      </w:r>
      <w:hyperlink r:id="rId5" w:history="1">
        <w:r w:rsidRPr="00EB781A">
          <w:rPr>
            <w:rStyle w:val="Hyperlnk"/>
            <w:rFonts w:ascii="Maiandra GD" w:hAnsi="Maiandra GD"/>
            <w:b/>
            <w:bCs/>
            <w:sz w:val="56"/>
            <w:szCs w:val="56"/>
          </w:rPr>
          <w:t>www.kramfors.se</w:t>
        </w:r>
      </w:hyperlink>
    </w:p>
    <w:p w:rsidR="00350D0A" w:rsidRPr="0053610B" w:rsidRDefault="0053610B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sökord  Världsarvet Höga Kusten.</w:t>
      </w:r>
      <w:bookmarkStart w:id="0" w:name="_GoBack"/>
      <w:bookmarkEnd w:id="0"/>
    </w:p>
    <w:sectPr w:rsidR="00350D0A" w:rsidRPr="0053610B" w:rsidSect="00536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B"/>
    <w:rsid w:val="00350D0A"/>
    <w:rsid w:val="0053610B"/>
    <w:rsid w:val="00B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610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6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mfor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A0787E1E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2021-03-09T15:58:00Z</dcterms:created>
  <dcterms:modified xsi:type="dcterms:W3CDTF">2021-03-09T15:58:00Z</dcterms:modified>
</cp:coreProperties>
</file>